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7F" w:rsidRDefault="00D4577F" w:rsidP="00D4577F">
      <w:pPr>
        <w:spacing w:after="0" w:line="240" w:lineRule="auto"/>
        <w:jc w:val="center"/>
        <w:rPr>
          <w:b/>
        </w:rPr>
      </w:pPr>
      <w:r w:rsidRPr="00D4577F">
        <w:rPr>
          <w:b/>
        </w:rPr>
        <w:t xml:space="preserve">О результатах работы комиссий по противодействию коррупции </w:t>
      </w:r>
    </w:p>
    <w:p w:rsidR="00B217D3" w:rsidRDefault="00D4577F" w:rsidP="00D4577F">
      <w:pPr>
        <w:spacing w:after="0" w:line="240" w:lineRule="auto"/>
        <w:jc w:val="center"/>
        <w:rPr>
          <w:b/>
        </w:rPr>
      </w:pPr>
      <w:r w:rsidRPr="00D4577F">
        <w:rPr>
          <w:b/>
        </w:rPr>
        <w:t>за 201</w:t>
      </w:r>
      <w:r w:rsidR="006C662B">
        <w:rPr>
          <w:b/>
        </w:rPr>
        <w:t>8</w:t>
      </w:r>
      <w:r>
        <w:rPr>
          <w:b/>
        </w:rPr>
        <w:t xml:space="preserve"> год</w:t>
      </w:r>
    </w:p>
    <w:p w:rsidR="00D4577F" w:rsidRDefault="00D4577F" w:rsidP="00D4577F">
      <w:pPr>
        <w:spacing w:after="0" w:line="240" w:lineRule="auto"/>
        <w:jc w:val="center"/>
        <w:rPr>
          <w:b/>
        </w:rPr>
      </w:pPr>
    </w:p>
    <w:p w:rsidR="00D4577F" w:rsidRDefault="00D4577F" w:rsidP="00D4577F">
      <w:pPr>
        <w:spacing w:after="0" w:line="240" w:lineRule="auto"/>
        <w:ind w:firstLine="708"/>
        <w:jc w:val="both"/>
      </w:pPr>
      <w:r>
        <w:t xml:space="preserve">Комиссия в МАУ «Дворец культуры городского округа Ревда» создана в </w:t>
      </w:r>
      <w:r w:rsidR="00ED34C4">
        <w:t>ноябре 2014 года.</w:t>
      </w:r>
    </w:p>
    <w:p w:rsidR="00D4577F" w:rsidRDefault="00D4577F" w:rsidP="00D4577F">
      <w:pPr>
        <w:spacing w:after="0" w:line="240" w:lineRule="auto"/>
        <w:ind w:firstLine="708"/>
        <w:jc w:val="both"/>
      </w:pPr>
      <w:r>
        <w:t>В состав комиссии входят работники учреждения, представитель общественного объединения (</w:t>
      </w:r>
      <w:r w:rsidRPr="00D4577F">
        <w:rPr>
          <w:i/>
        </w:rPr>
        <w:t>Ассоциация товаропроизводителей</w:t>
      </w:r>
      <w:r>
        <w:t>) и представитель органа местного самоуправления (</w:t>
      </w:r>
      <w:r w:rsidRPr="00D4577F">
        <w:rPr>
          <w:i/>
        </w:rPr>
        <w:t>начальник управления культуры и молодежной политики  администрации</w:t>
      </w:r>
      <w:r>
        <w:t>).</w:t>
      </w:r>
    </w:p>
    <w:p w:rsidR="00BF4009" w:rsidRDefault="00D4577F" w:rsidP="009D33D6">
      <w:pPr>
        <w:autoSpaceDE w:val="0"/>
        <w:autoSpaceDN w:val="0"/>
        <w:adjustRightInd w:val="0"/>
        <w:ind w:firstLine="540"/>
        <w:jc w:val="both"/>
      </w:pPr>
      <w:proofErr w:type="gramStart"/>
      <w:r w:rsidRPr="00D170D9">
        <w:rPr>
          <w:szCs w:val="28"/>
        </w:rPr>
        <w:t>В 201</w:t>
      </w:r>
      <w:r w:rsidR="006C662B">
        <w:rPr>
          <w:szCs w:val="28"/>
        </w:rPr>
        <w:t>8</w:t>
      </w:r>
      <w:r w:rsidRPr="00D170D9">
        <w:rPr>
          <w:szCs w:val="28"/>
        </w:rPr>
        <w:t xml:space="preserve"> году проведен</w:t>
      </w:r>
      <w:r w:rsidR="00D170D9" w:rsidRPr="00D170D9">
        <w:rPr>
          <w:szCs w:val="28"/>
        </w:rPr>
        <w:t>о</w:t>
      </w:r>
      <w:r w:rsidRPr="00D170D9">
        <w:rPr>
          <w:szCs w:val="28"/>
        </w:rPr>
        <w:t xml:space="preserve"> </w:t>
      </w:r>
      <w:r w:rsidR="006C662B">
        <w:rPr>
          <w:szCs w:val="28"/>
        </w:rPr>
        <w:t>2</w:t>
      </w:r>
      <w:r w:rsidR="00D928BD" w:rsidRPr="00D170D9">
        <w:rPr>
          <w:szCs w:val="28"/>
        </w:rPr>
        <w:t xml:space="preserve"> </w:t>
      </w:r>
      <w:r w:rsidRPr="00D170D9">
        <w:rPr>
          <w:szCs w:val="28"/>
        </w:rPr>
        <w:t xml:space="preserve">заседания на темы: об изменении законодательства о коррупции, утверждении плана мероприятий и работы комиссии на </w:t>
      </w:r>
      <w:r w:rsidR="00D170D9" w:rsidRPr="00D170D9">
        <w:rPr>
          <w:szCs w:val="28"/>
        </w:rPr>
        <w:t>2018</w:t>
      </w:r>
      <w:r w:rsidR="006C662B">
        <w:rPr>
          <w:szCs w:val="28"/>
        </w:rPr>
        <w:t>, 2019</w:t>
      </w:r>
      <w:bookmarkStart w:id="0" w:name="_GoBack"/>
      <w:bookmarkEnd w:id="0"/>
      <w:r w:rsidRPr="00D170D9">
        <w:rPr>
          <w:szCs w:val="28"/>
        </w:rPr>
        <w:t xml:space="preserve"> год</w:t>
      </w:r>
      <w:r w:rsidR="00D170D9" w:rsidRPr="00D170D9">
        <w:rPr>
          <w:szCs w:val="28"/>
        </w:rPr>
        <w:t xml:space="preserve">, </w:t>
      </w:r>
      <w:r w:rsidR="00D170D9" w:rsidRPr="00D170D9">
        <w:rPr>
          <w:rStyle w:val="11pt"/>
          <w:rFonts w:eastAsiaTheme="minorHAnsi"/>
          <w:sz w:val="28"/>
          <w:szCs w:val="28"/>
        </w:rPr>
        <w:t xml:space="preserve">О порядке размещения </w:t>
      </w:r>
      <w:r w:rsidR="00D170D9" w:rsidRPr="00D170D9">
        <w:rPr>
          <w:color w:val="000000"/>
          <w:szCs w:val="28"/>
          <w:lang w:bidi="ru-RU"/>
        </w:rPr>
        <w:t>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городского округа Ревда в информационно-телекоммуникационной сети «Интернет»</w:t>
      </w:r>
      <w:r w:rsidR="009D33D6">
        <w:rPr>
          <w:color w:val="000000"/>
          <w:szCs w:val="28"/>
          <w:lang w:bidi="ru-RU"/>
        </w:rPr>
        <w:t xml:space="preserve">, </w:t>
      </w:r>
      <w:r w:rsidR="009D33D6" w:rsidRPr="009D33D6">
        <w:rPr>
          <w:rFonts w:ascii="Times New Roman" w:hAnsi="Times New Roman"/>
          <w:szCs w:val="28"/>
        </w:rPr>
        <w:t>о создании на официальном сайте учреждения подраздела «Антикоррупционное просвещение» в</w:t>
      </w:r>
      <w:proofErr w:type="gramEnd"/>
      <w:r w:rsidR="009D33D6" w:rsidRPr="009D33D6">
        <w:rPr>
          <w:rFonts w:ascii="Times New Roman" w:hAnsi="Times New Roman"/>
          <w:szCs w:val="28"/>
        </w:rPr>
        <w:t xml:space="preserve"> </w:t>
      </w:r>
      <w:proofErr w:type="gramStart"/>
      <w:r w:rsidR="009D33D6" w:rsidRPr="009D33D6">
        <w:rPr>
          <w:rFonts w:ascii="Times New Roman" w:hAnsi="Times New Roman"/>
          <w:szCs w:val="28"/>
        </w:rPr>
        <w:t>разделе</w:t>
      </w:r>
      <w:proofErr w:type="gramEnd"/>
      <w:r w:rsidR="009D33D6" w:rsidRPr="009D33D6">
        <w:rPr>
          <w:rFonts w:ascii="Times New Roman" w:hAnsi="Times New Roman"/>
          <w:szCs w:val="28"/>
        </w:rPr>
        <w:t xml:space="preserve"> «Противодействие коррупции» и организации изготовления материалов, направленных на антикоррупционное просвещение граждан.</w:t>
      </w:r>
    </w:p>
    <w:p w:rsidR="00D4577F" w:rsidRDefault="00D170D9" w:rsidP="00D4577F">
      <w:pPr>
        <w:spacing w:after="0" w:line="240" w:lineRule="auto"/>
        <w:ind w:firstLine="708"/>
        <w:jc w:val="both"/>
      </w:pPr>
      <w:r>
        <w:t>П</w:t>
      </w:r>
      <w:r w:rsidR="00D4577F">
        <w:t>роведена следующая работа по профилактике коррупции:</w:t>
      </w:r>
    </w:p>
    <w:p w:rsidR="00ED34C4" w:rsidRPr="00BF4009" w:rsidRDefault="00ED34C4" w:rsidP="00ED34C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u w:val="single"/>
        </w:rPr>
      </w:pPr>
      <w:r w:rsidRPr="00BF4009">
        <w:rPr>
          <w:u w:val="single"/>
        </w:rPr>
        <w:t xml:space="preserve">Развитие правовой основы в области противодействия коррупции: </w:t>
      </w:r>
    </w:p>
    <w:p w:rsidR="00ED34C4" w:rsidRDefault="00ED34C4" w:rsidP="00ED34C4">
      <w:pPr>
        <w:pStyle w:val="a3"/>
        <w:spacing w:after="0" w:line="240" w:lineRule="auto"/>
        <w:ind w:left="0" w:firstLine="708"/>
        <w:jc w:val="both"/>
      </w:pPr>
      <w:r>
        <w:t>- проводится мониторинг изменений действующего законодательства Российской Федерации в области противодействия коррупции;</w:t>
      </w:r>
    </w:p>
    <w:p w:rsidR="00ED34C4" w:rsidRDefault="00ED34C4" w:rsidP="00ED34C4">
      <w:pPr>
        <w:pStyle w:val="a3"/>
        <w:spacing w:after="0" w:line="240" w:lineRule="auto"/>
        <w:ind w:left="0" w:firstLine="708"/>
        <w:jc w:val="both"/>
      </w:pPr>
      <w:r>
        <w:t>- разработаны и утверждены все локальные акты</w:t>
      </w:r>
      <w:r w:rsidR="009953D4">
        <w:t xml:space="preserve"> (16) </w:t>
      </w:r>
      <w:r>
        <w:t>об антикоррупционной политике в учреждении. Работники ознакомлены</w:t>
      </w:r>
      <w:r w:rsidR="00BF4009">
        <w:t>.</w:t>
      </w:r>
    </w:p>
    <w:p w:rsidR="00BF4009" w:rsidRPr="00BF4009" w:rsidRDefault="00BF4009" w:rsidP="00ED34C4">
      <w:pPr>
        <w:pStyle w:val="a3"/>
        <w:spacing w:after="0" w:line="240" w:lineRule="auto"/>
        <w:ind w:left="0" w:firstLine="708"/>
        <w:jc w:val="both"/>
        <w:rPr>
          <w:u w:val="single"/>
        </w:rPr>
      </w:pPr>
      <w:r w:rsidRPr="00BF4009">
        <w:rPr>
          <w:u w:val="single"/>
        </w:rPr>
        <w:t xml:space="preserve">2. </w:t>
      </w:r>
      <w:r w:rsidR="00E97925">
        <w:rPr>
          <w:u w:val="single"/>
        </w:rPr>
        <w:t xml:space="preserve">    </w:t>
      </w:r>
      <w:r w:rsidRPr="00BF4009">
        <w:rPr>
          <w:u w:val="single"/>
        </w:rPr>
        <w:t>Доступность информации о системе учреждения:</w:t>
      </w:r>
    </w:p>
    <w:p w:rsidR="00ED34C4" w:rsidRDefault="00BF4009" w:rsidP="00ED34C4">
      <w:pPr>
        <w:spacing w:after="0" w:line="240" w:lineRule="auto"/>
        <w:ind w:firstLine="708"/>
        <w:jc w:val="both"/>
      </w:pPr>
      <w:r>
        <w:t>- с</w:t>
      </w:r>
      <w:r w:rsidR="00ED34C4">
        <w:t>воевременное размещение информации на сайте учреждения</w:t>
      </w:r>
      <w:r w:rsidR="00D170D9">
        <w:t xml:space="preserve"> (ежеквартальное)</w:t>
      </w:r>
      <w:r>
        <w:t>;</w:t>
      </w:r>
    </w:p>
    <w:p w:rsidR="00BF4009" w:rsidRDefault="00BF4009" w:rsidP="00ED34C4">
      <w:pPr>
        <w:spacing w:after="0" w:line="240" w:lineRule="auto"/>
        <w:ind w:firstLine="708"/>
        <w:jc w:val="both"/>
      </w:pPr>
      <w:r>
        <w:t>- на информационном стенде учреждения размещена информация о режиме работы студий, кружков. Правила внутреннего трудового распорядка;</w:t>
      </w:r>
    </w:p>
    <w:p w:rsidR="00BF4009" w:rsidRDefault="00BF4009" w:rsidP="00ED34C4">
      <w:pPr>
        <w:spacing w:after="0" w:line="240" w:lineRule="auto"/>
        <w:ind w:firstLine="708"/>
        <w:jc w:val="both"/>
      </w:pPr>
      <w:r>
        <w:t>- проводиться ежеквартальное анкетирование среди родителей (законных представителей) несовершеннолетних  обучающихся «Уровень удовлетворенности родителей доступностью услуг и качеством проведения занятий». Результаты опроса представляются в управление культуры и молодежной политики администрации.</w:t>
      </w:r>
    </w:p>
    <w:p w:rsidR="00BF4009" w:rsidRDefault="00BF4009" w:rsidP="00ED34C4">
      <w:pPr>
        <w:spacing w:after="0" w:line="240" w:lineRule="auto"/>
        <w:ind w:firstLine="708"/>
        <w:jc w:val="both"/>
      </w:pPr>
      <w:r w:rsidRPr="00BF4009">
        <w:rPr>
          <w:u w:val="single"/>
        </w:rPr>
        <w:t>3. Совершенствование функционирования учреждения в целях предупреждения коррупции</w:t>
      </w:r>
      <w:r>
        <w:t>:</w:t>
      </w:r>
    </w:p>
    <w:p w:rsidR="00D4577F" w:rsidRDefault="00BF4009" w:rsidP="00D4577F">
      <w:pPr>
        <w:spacing w:after="0" w:line="240" w:lineRule="auto"/>
        <w:ind w:firstLine="708"/>
        <w:jc w:val="both"/>
      </w:pPr>
      <w:r>
        <w:t>- в</w:t>
      </w:r>
      <w:r w:rsidR="00ED34C4">
        <w:t>едется регулярное консультирование работников и разъяснительная ра</w:t>
      </w:r>
      <w:r>
        <w:t>бота по ограничениям и запретам;</w:t>
      </w:r>
    </w:p>
    <w:p w:rsidR="00ED34C4" w:rsidRDefault="00BF4009" w:rsidP="00D4577F">
      <w:pPr>
        <w:spacing w:after="0" w:line="240" w:lineRule="auto"/>
        <w:ind w:firstLine="708"/>
        <w:jc w:val="both"/>
      </w:pPr>
      <w:r>
        <w:t>- проведение инвентаризации имущества, анализ эффективности его использования;</w:t>
      </w:r>
    </w:p>
    <w:p w:rsidR="00BF4009" w:rsidRDefault="00BF4009" w:rsidP="00D4577F">
      <w:pPr>
        <w:spacing w:after="0" w:line="240" w:lineRule="auto"/>
        <w:ind w:firstLine="708"/>
        <w:jc w:val="both"/>
      </w:pPr>
      <w:r>
        <w:t xml:space="preserve">- </w:t>
      </w:r>
      <w:proofErr w:type="gramStart"/>
      <w:r w:rsidR="00E97925">
        <w:t>контроль за</w:t>
      </w:r>
      <w:proofErr w:type="gramEnd"/>
      <w:r w:rsidR="00E97925">
        <w:t xml:space="preserve"> соблюдением сотрудниками кодекса профессионального этики и служебного поведения.</w:t>
      </w:r>
    </w:p>
    <w:p w:rsidR="00E97925" w:rsidRDefault="00E97925" w:rsidP="00E97925">
      <w:pPr>
        <w:spacing w:after="0" w:line="240" w:lineRule="auto"/>
        <w:ind w:firstLine="708"/>
        <w:jc w:val="both"/>
      </w:pPr>
      <w:r w:rsidRPr="00E97925">
        <w:rPr>
          <w:u w:val="single"/>
        </w:rPr>
        <w:t>4. Совершенствование управления</w:t>
      </w:r>
      <w:r>
        <w:t xml:space="preserve"> </w:t>
      </w:r>
      <w:r w:rsidRPr="00BF4009">
        <w:rPr>
          <w:u w:val="single"/>
        </w:rPr>
        <w:t>в целях предупреждения коррупции</w:t>
      </w:r>
      <w:r>
        <w:t>:</w:t>
      </w:r>
    </w:p>
    <w:p w:rsidR="00E97925" w:rsidRDefault="00E97925" w:rsidP="00E97925">
      <w:pPr>
        <w:spacing w:after="0" w:line="240" w:lineRule="auto"/>
        <w:ind w:firstLine="708"/>
        <w:jc w:val="both"/>
      </w:pPr>
      <w:r>
        <w:t>-  своевременная сдача требуемых отчетов;</w:t>
      </w:r>
    </w:p>
    <w:p w:rsidR="00E97925" w:rsidRDefault="00E97925" w:rsidP="00E97925">
      <w:pPr>
        <w:spacing w:after="0" w:line="240" w:lineRule="auto"/>
        <w:jc w:val="both"/>
      </w:pPr>
      <w:r>
        <w:lastRenderedPageBreak/>
        <w:tab/>
        <w:t>-  проведение совещания с сотрудниками учреждения о мерах по исполнению действующего антикоррупционного законодательства и  социальной ответственности.</w:t>
      </w:r>
    </w:p>
    <w:p w:rsidR="00E97925" w:rsidRPr="00E97925" w:rsidRDefault="00E97925" w:rsidP="00E97925">
      <w:pPr>
        <w:spacing w:after="0" w:line="240" w:lineRule="auto"/>
        <w:jc w:val="both"/>
        <w:rPr>
          <w:u w:val="single"/>
        </w:rPr>
      </w:pPr>
      <w:r>
        <w:tab/>
      </w:r>
      <w:r w:rsidRPr="00E97925">
        <w:rPr>
          <w:u w:val="single"/>
        </w:rPr>
        <w:t xml:space="preserve">5. </w:t>
      </w:r>
      <w:r>
        <w:rPr>
          <w:u w:val="single"/>
        </w:rPr>
        <w:t xml:space="preserve">  </w:t>
      </w:r>
      <w:r w:rsidRPr="00E97925">
        <w:rPr>
          <w:u w:val="single"/>
        </w:rPr>
        <w:t>Взаимодействие с правоохранительными органами:</w:t>
      </w:r>
    </w:p>
    <w:p w:rsidR="00E97925" w:rsidRDefault="00E97925" w:rsidP="00E97925">
      <w:pPr>
        <w:spacing w:after="0" w:line="240" w:lineRule="auto"/>
        <w:jc w:val="both"/>
      </w:pPr>
      <w:r>
        <w:tab/>
        <w:t>- информирование правоохранительных органов о выявленных фактах коррупции в сфере деятельности;</w:t>
      </w:r>
    </w:p>
    <w:p w:rsidR="00D4577F" w:rsidRPr="00D4577F" w:rsidRDefault="00E97925" w:rsidP="009953D4">
      <w:pPr>
        <w:spacing w:after="0" w:line="240" w:lineRule="auto"/>
        <w:jc w:val="both"/>
      </w:pPr>
      <w:r>
        <w:tab/>
        <w:t>- принятие мер по устранению нарушений антикоррупционного за</w:t>
      </w:r>
      <w:r w:rsidR="009953D4">
        <w:t>конодательства, указанных в актах прокурорского реагирования, представлениях правоохранительных органах.</w:t>
      </w:r>
    </w:p>
    <w:sectPr w:rsidR="00D4577F" w:rsidRPr="00D4577F" w:rsidSect="009953D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33F9D"/>
    <w:multiLevelType w:val="hybridMultilevel"/>
    <w:tmpl w:val="831661E0"/>
    <w:lvl w:ilvl="0" w:tplc="85E41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01"/>
    <w:rsid w:val="00004363"/>
    <w:rsid w:val="00004AC9"/>
    <w:rsid w:val="0000798F"/>
    <w:rsid w:val="00011A7E"/>
    <w:rsid w:val="00022671"/>
    <w:rsid w:val="00026A7F"/>
    <w:rsid w:val="00037CEA"/>
    <w:rsid w:val="00042C1C"/>
    <w:rsid w:val="000520A9"/>
    <w:rsid w:val="000530A9"/>
    <w:rsid w:val="00054CDA"/>
    <w:rsid w:val="00054DC9"/>
    <w:rsid w:val="000638CB"/>
    <w:rsid w:val="00064338"/>
    <w:rsid w:val="0006538F"/>
    <w:rsid w:val="00070039"/>
    <w:rsid w:val="00071EC7"/>
    <w:rsid w:val="00074931"/>
    <w:rsid w:val="00075E3D"/>
    <w:rsid w:val="000772E6"/>
    <w:rsid w:val="00077C15"/>
    <w:rsid w:val="00090670"/>
    <w:rsid w:val="000922A6"/>
    <w:rsid w:val="000A32F3"/>
    <w:rsid w:val="000A4C82"/>
    <w:rsid w:val="000A5564"/>
    <w:rsid w:val="000B5023"/>
    <w:rsid w:val="000B596D"/>
    <w:rsid w:val="000B6F51"/>
    <w:rsid w:val="000B7F40"/>
    <w:rsid w:val="000C014C"/>
    <w:rsid w:val="000C163A"/>
    <w:rsid w:val="000C3BA7"/>
    <w:rsid w:val="000D3040"/>
    <w:rsid w:val="000D5400"/>
    <w:rsid w:val="000E2F41"/>
    <w:rsid w:val="000E3317"/>
    <w:rsid w:val="000E4464"/>
    <w:rsid w:val="000E531F"/>
    <w:rsid w:val="000E5498"/>
    <w:rsid w:val="000E63FD"/>
    <w:rsid w:val="000E771D"/>
    <w:rsid w:val="000F0638"/>
    <w:rsid w:val="001261CB"/>
    <w:rsid w:val="0013034E"/>
    <w:rsid w:val="00134A9D"/>
    <w:rsid w:val="00135D16"/>
    <w:rsid w:val="0014375C"/>
    <w:rsid w:val="00154AFD"/>
    <w:rsid w:val="00155E40"/>
    <w:rsid w:val="0015783F"/>
    <w:rsid w:val="00160901"/>
    <w:rsid w:val="001621ED"/>
    <w:rsid w:val="001643D1"/>
    <w:rsid w:val="001661E7"/>
    <w:rsid w:val="00173417"/>
    <w:rsid w:val="00185E6E"/>
    <w:rsid w:val="00186B88"/>
    <w:rsid w:val="001925F8"/>
    <w:rsid w:val="00194315"/>
    <w:rsid w:val="00196D57"/>
    <w:rsid w:val="001A4D45"/>
    <w:rsid w:val="001A7D4D"/>
    <w:rsid w:val="001C2858"/>
    <w:rsid w:val="001C633A"/>
    <w:rsid w:val="001D0D1B"/>
    <w:rsid w:val="001D29C1"/>
    <w:rsid w:val="001D4B78"/>
    <w:rsid w:val="001D4BEC"/>
    <w:rsid w:val="001D5B5A"/>
    <w:rsid w:val="001E21CE"/>
    <w:rsid w:val="001E5202"/>
    <w:rsid w:val="001F2BBE"/>
    <w:rsid w:val="001F3745"/>
    <w:rsid w:val="001F4150"/>
    <w:rsid w:val="001F5B90"/>
    <w:rsid w:val="002066F6"/>
    <w:rsid w:val="00224DFB"/>
    <w:rsid w:val="00233C90"/>
    <w:rsid w:val="00237458"/>
    <w:rsid w:val="0024132E"/>
    <w:rsid w:val="0024154F"/>
    <w:rsid w:val="00241E2A"/>
    <w:rsid w:val="00244678"/>
    <w:rsid w:val="0025376D"/>
    <w:rsid w:val="00254F32"/>
    <w:rsid w:val="002667F7"/>
    <w:rsid w:val="00270367"/>
    <w:rsid w:val="00270857"/>
    <w:rsid w:val="00274FAD"/>
    <w:rsid w:val="002840BA"/>
    <w:rsid w:val="00286897"/>
    <w:rsid w:val="00294480"/>
    <w:rsid w:val="00295807"/>
    <w:rsid w:val="00295FD9"/>
    <w:rsid w:val="002A2872"/>
    <w:rsid w:val="002B0C9E"/>
    <w:rsid w:val="002B50D3"/>
    <w:rsid w:val="002C42DA"/>
    <w:rsid w:val="002E2E3C"/>
    <w:rsid w:val="002E665D"/>
    <w:rsid w:val="002E6CAF"/>
    <w:rsid w:val="002E6D13"/>
    <w:rsid w:val="002E7A68"/>
    <w:rsid w:val="002F0075"/>
    <w:rsid w:val="002F7A8A"/>
    <w:rsid w:val="0031724F"/>
    <w:rsid w:val="00321C48"/>
    <w:rsid w:val="0032218E"/>
    <w:rsid w:val="00333DB1"/>
    <w:rsid w:val="0034038D"/>
    <w:rsid w:val="0034464F"/>
    <w:rsid w:val="00345BD0"/>
    <w:rsid w:val="00351B56"/>
    <w:rsid w:val="00351D4F"/>
    <w:rsid w:val="00353171"/>
    <w:rsid w:val="0035481B"/>
    <w:rsid w:val="00357243"/>
    <w:rsid w:val="003633E5"/>
    <w:rsid w:val="003678AB"/>
    <w:rsid w:val="00381E2E"/>
    <w:rsid w:val="00390367"/>
    <w:rsid w:val="00393EEF"/>
    <w:rsid w:val="00394ABB"/>
    <w:rsid w:val="003957F8"/>
    <w:rsid w:val="003A201E"/>
    <w:rsid w:val="003A36EA"/>
    <w:rsid w:val="003A3A10"/>
    <w:rsid w:val="003B1725"/>
    <w:rsid w:val="003B4403"/>
    <w:rsid w:val="003C1727"/>
    <w:rsid w:val="003C1BC1"/>
    <w:rsid w:val="003C6347"/>
    <w:rsid w:val="003D03E2"/>
    <w:rsid w:val="003D0C32"/>
    <w:rsid w:val="003D5670"/>
    <w:rsid w:val="003D6AFB"/>
    <w:rsid w:val="003F2DB0"/>
    <w:rsid w:val="003F7C5F"/>
    <w:rsid w:val="0040297B"/>
    <w:rsid w:val="00416EF6"/>
    <w:rsid w:val="004205A7"/>
    <w:rsid w:val="00421DAF"/>
    <w:rsid w:val="004234C9"/>
    <w:rsid w:val="0042573D"/>
    <w:rsid w:val="004321C2"/>
    <w:rsid w:val="00433A3C"/>
    <w:rsid w:val="0043584E"/>
    <w:rsid w:val="0045370F"/>
    <w:rsid w:val="00464B7F"/>
    <w:rsid w:val="004673A8"/>
    <w:rsid w:val="00470C9A"/>
    <w:rsid w:val="00471C09"/>
    <w:rsid w:val="0047223D"/>
    <w:rsid w:val="004725AA"/>
    <w:rsid w:val="00472FF2"/>
    <w:rsid w:val="00477F74"/>
    <w:rsid w:val="00480D71"/>
    <w:rsid w:val="00481EE0"/>
    <w:rsid w:val="00486F2A"/>
    <w:rsid w:val="00497C04"/>
    <w:rsid w:val="004A100D"/>
    <w:rsid w:val="004A3EFA"/>
    <w:rsid w:val="004A6034"/>
    <w:rsid w:val="004A795A"/>
    <w:rsid w:val="004B2284"/>
    <w:rsid w:val="004B4B4F"/>
    <w:rsid w:val="004B7A56"/>
    <w:rsid w:val="004C1BFD"/>
    <w:rsid w:val="004C23A9"/>
    <w:rsid w:val="004D1B6D"/>
    <w:rsid w:val="004D689B"/>
    <w:rsid w:val="004E4697"/>
    <w:rsid w:val="004E660B"/>
    <w:rsid w:val="004F491E"/>
    <w:rsid w:val="0050014D"/>
    <w:rsid w:val="00501BD4"/>
    <w:rsid w:val="00510F3E"/>
    <w:rsid w:val="0051204D"/>
    <w:rsid w:val="0051287C"/>
    <w:rsid w:val="00522D44"/>
    <w:rsid w:val="005231A2"/>
    <w:rsid w:val="00524195"/>
    <w:rsid w:val="00525618"/>
    <w:rsid w:val="0054039B"/>
    <w:rsid w:val="00542F54"/>
    <w:rsid w:val="00556860"/>
    <w:rsid w:val="0056019B"/>
    <w:rsid w:val="005601F6"/>
    <w:rsid w:val="0056078A"/>
    <w:rsid w:val="00560CBC"/>
    <w:rsid w:val="00567AFC"/>
    <w:rsid w:val="00570A81"/>
    <w:rsid w:val="0057509B"/>
    <w:rsid w:val="00581F62"/>
    <w:rsid w:val="00592760"/>
    <w:rsid w:val="0059531E"/>
    <w:rsid w:val="005A0350"/>
    <w:rsid w:val="005A465E"/>
    <w:rsid w:val="005A543B"/>
    <w:rsid w:val="005B19DF"/>
    <w:rsid w:val="005C2493"/>
    <w:rsid w:val="005C31E1"/>
    <w:rsid w:val="005D01D5"/>
    <w:rsid w:val="005D6B88"/>
    <w:rsid w:val="005F0946"/>
    <w:rsid w:val="005F1272"/>
    <w:rsid w:val="00624156"/>
    <w:rsid w:val="0062577B"/>
    <w:rsid w:val="0063512F"/>
    <w:rsid w:val="00641B7A"/>
    <w:rsid w:val="00651349"/>
    <w:rsid w:val="006515C8"/>
    <w:rsid w:val="00652959"/>
    <w:rsid w:val="00662B8A"/>
    <w:rsid w:val="006641E9"/>
    <w:rsid w:val="00664EB1"/>
    <w:rsid w:val="00670745"/>
    <w:rsid w:val="00682793"/>
    <w:rsid w:val="00690165"/>
    <w:rsid w:val="006A4482"/>
    <w:rsid w:val="006A7F0D"/>
    <w:rsid w:val="006B6760"/>
    <w:rsid w:val="006B7051"/>
    <w:rsid w:val="006C4728"/>
    <w:rsid w:val="006C4E56"/>
    <w:rsid w:val="006C662B"/>
    <w:rsid w:val="006D5DB9"/>
    <w:rsid w:val="006E22CC"/>
    <w:rsid w:val="006E4160"/>
    <w:rsid w:val="006E64D4"/>
    <w:rsid w:val="006F0679"/>
    <w:rsid w:val="006F14B2"/>
    <w:rsid w:val="006F25CA"/>
    <w:rsid w:val="006F47AD"/>
    <w:rsid w:val="00721CDC"/>
    <w:rsid w:val="00723492"/>
    <w:rsid w:val="007307C9"/>
    <w:rsid w:val="00731637"/>
    <w:rsid w:val="00744444"/>
    <w:rsid w:val="00745E74"/>
    <w:rsid w:val="00747C29"/>
    <w:rsid w:val="0075042C"/>
    <w:rsid w:val="007576E3"/>
    <w:rsid w:val="007614DE"/>
    <w:rsid w:val="00761D78"/>
    <w:rsid w:val="0077443A"/>
    <w:rsid w:val="00780737"/>
    <w:rsid w:val="0078465B"/>
    <w:rsid w:val="007A062F"/>
    <w:rsid w:val="007A5571"/>
    <w:rsid w:val="007B6EE5"/>
    <w:rsid w:val="007C06E0"/>
    <w:rsid w:val="007D13FE"/>
    <w:rsid w:val="007D1A4A"/>
    <w:rsid w:val="007E4A33"/>
    <w:rsid w:val="007F5E88"/>
    <w:rsid w:val="00811221"/>
    <w:rsid w:val="00812B9F"/>
    <w:rsid w:val="00826625"/>
    <w:rsid w:val="00841C78"/>
    <w:rsid w:val="00845F99"/>
    <w:rsid w:val="0085015F"/>
    <w:rsid w:val="00877CA8"/>
    <w:rsid w:val="00883842"/>
    <w:rsid w:val="00884404"/>
    <w:rsid w:val="00893253"/>
    <w:rsid w:val="00895594"/>
    <w:rsid w:val="008A364F"/>
    <w:rsid w:val="008A77FD"/>
    <w:rsid w:val="008B1AC2"/>
    <w:rsid w:val="008D404B"/>
    <w:rsid w:val="008E2788"/>
    <w:rsid w:val="008E32EA"/>
    <w:rsid w:val="008E660F"/>
    <w:rsid w:val="008E68B2"/>
    <w:rsid w:val="008F5079"/>
    <w:rsid w:val="009073D9"/>
    <w:rsid w:val="00907BF7"/>
    <w:rsid w:val="00936AA4"/>
    <w:rsid w:val="00944745"/>
    <w:rsid w:val="009469FC"/>
    <w:rsid w:val="009527FD"/>
    <w:rsid w:val="009536E5"/>
    <w:rsid w:val="00954FE1"/>
    <w:rsid w:val="009557A6"/>
    <w:rsid w:val="009601D6"/>
    <w:rsid w:val="009722D7"/>
    <w:rsid w:val="0097283A"/>
    <w:rsid w:val="00977D69"/>
    <w:rsid w:val="00981E71"/>
    <w:rsid w:val="0098432A"/>
    <w:rsid w:val="009876B8"/>
    <w:rsid w:val="0099274A"/>
    <w:rsid w:val="009931C4"/>
    <w:rsid w:val="009953D4"/>
    <w:rsid w:val="00995932"/>
    <w:rsid w:val="00995E7E"/>
    <w:rsid w:val="009A2684"/>
    <w:rsid w:val="009B3578"/>
    <w:rsid w:val="009B41B3"/>
    <w:rsid w:val="009B4318"/>
    <w:rsid w:val="009B75BE"/>
    <w:rsid w:val="009C1B85"/>
    <w:rsid w:val="009C2E09"/>
    <w:rsid w:val="009C5603"/>
    <w:rsid w:val="009D33D6"/>
    <w:rsid w:val="009E488A"/>
    <w:rsid w:val="009E4FAD"/>
    <w:rsid w:val="009E6A1B"/>
    <w:rsid w:val="009F00C1"/>
    <w:rsid w:val="00A06454"/>
    <w:rsid w:val="00A20C7E"/>
    <w:rsid w:val="00A253FC"/>
    <w:rsid w:val="00A30526"/>
    <w:rsid w:val="00A30FC5"/>
    <w:rsid w:val="00A3103D"/>
    <w:rsid w:val="00A411E9"/>
    <w:rsid w:val="00A414A3"/>
    <w:rsid w:val="00A425EB"/>
    <w:rsid w:val="00A72AC6"/>
    <w:rsid w:val="00A76C45"/>
    <w:rsid w:val="00A91080"/>
    <w:rsid w:val="00A9492D"/>
    <w:rsid w:val="00A973C4"/>
    <w:rsid w:val="00AA0A27"/>
    <w:rsid w:val="00AB0B02"/>
    <w:rsid w:val="00AB0F3D"/>
    <w:rsid w:val="00AB66BF"/>
    <w:rsid w:val="00AC20E6"/>
    <w:rsid w:val="00AC2328"/>
    <w:rsid w:val="00AE1D83"/>
    <w:rsid w:val="00AE33DA"/>
    <w:rsid w:val="00AE644D"/>
    <w:rsid w:val="00AE6654"/>
    <w:rsid w:val="00AF5287"/>
    <w:rsid w:val="00AF6F3B"/>
    <w:rsid w:val="00B02992"/>
    <w:rsid w:val="00B06009"/>
    <w:rsid w:val="00B0770C"/>
    <w:rsid w:val="00B10987"/>
    <w:rsid w:val="00B11DF2"/>
    <w:rsid w:val="00B12706"/>
    <w:rsid w:val="00B20145"/>
    <w:rsid w:val="00B217D3"/>
    <w:rsid w:val="00B21EB2"/>
    <w:rsid w:val="00B23249"/>
    <w:rsid w:val="00B23964"/>
    <w:rsid w:val="00B25E56"/>
    <w:rsid w:val="00B26146"/>
    <w:rsid w:val="00B26E4B"/>
    <w:rsid w:val="00B314EB"/>
    <w:rsid w:val="00B357C4"/>
    <w:rsid w:val="00B60B92"/>
    <w:rsid w:val="00B61A68"/>
    <w:rsid w:val="00B62FED"/>
    <w:rsid w:val="00B657FE"/>
    <w:rsid w:val="00B67791"/>
    <w:rsid w:val="00B712C4"/>
    <w:rsid w:val="00B91148"/>
    <w:rsid w:val="00B955A7"/>
    <w:rsid w:val="00BA5727"/>
    <w:rsid w:val="00BB79DF"/>
    <w:rsid w:val="00BC4C58"/>
    <w:rsid w:val="00BD1336"/>
    <w:rsid w:val="00BD3D04"/>
    <w:rsid w:val="00BE598D"/>
    <w:rsid w:val="00BE7056"/>
    <w:rsid w:val="00BF4009"/>
    <w:rsid w:val="00C008EB"/>
    <w:rsid w:val="00C012B9"/>
    <w:rsid w:val="00C07101"/>
    <w:rsid w:val="00C10396"/>
    <w:rsid w:val="00C132A1"/>
    <w:rsid w:val="00C1464D"/>
    <w:rsid w:val="00C14E25"/>
    <w:rsid w:val="00C315B5"/>
    <w:rsid w:val="00C45BBE"/>
    <w:rsid w:val="00C53AD5"/>
    <w:rsid w:val="00C542AB"/>
    <w:rsid w:val="00C624DE"/>
    <w:rsid w:val="00C7310D"/>
    <w:rsid w:val="00C76560"/>
    <w:rsid w:val="00C77CB3"/>
    <w:rsid w:val="00C81160"/>
    <w:rsid w:val="00C862A9"/>
    <w:rsid w:val="00C92B6F"/>
    <w:rsid w:val="00C97C87"/>
    <w:rsid w:val="00CA42D6"/>
    <w:rsid w:val="00CA5A42"/>
    <w:rsid w:val="00CB0EC9"/>
    <w:rsid w:val="00CB3B0C"/>
    <w:rsid w:val="00CC3F2E"/>
    <w:rsid w:val="00CD3913"/>
    <w:rsid w:val="00CE3133"/>
    <w:rsid w:val="00CF0145"/>
    <w:rsid w:val="00D02EB2"/>
    <w:rsid w:val="00D04FB9"/>
    <w:rsid w:val="00D12F58"/>
    <w:rsid w:val="00D169C3"/>
    <w:rsid w:val="00D170D9"/>
    <w:rsid w:val="00D2424E"/>
    <w:rsid w:val="00D31831"/>
    <w:rsid w:val="00D3188A"/>
    <w:rsid w:val="00D44361"/>
    <w:rsid w:val="00D4577F"/>
    <w:rsid w:val="00D50113"/>
    <w:rsid w:val="00D52F7E"/>
    <w:rsid w:val="00D76F36"/>
    <w:rsid w:val="00D803A0"/>
    <w:rsid w:val="00D85EE1"/>
    <w:rsid w:val="00D90CCA"/>
    <w:rsid w:val="00D928BD"/>
    <w:rsid w:val="00D929D4"/>
    <w:rsid w:val="00D93276"/>
    <w:rsid w:val="00D97285"/>
    <w:rsid w:val="00DA1EA3"/>
    <w:rsid w:val="00DA3C64"/>
    <w:rsid w:val="00DA4D84"/>
    <w:rsid w:val="00DA530D"/>
    <w:rsid w:val="00DB1B93"/>
    <w:rsid w:val="00DC12C6"/>
    <w:rsid w:val="00DC1FF6"/>
    <w:rsid w:val="00DE4095"/>
    <w:rsid w:val="00DE7945"/>
    <w:rsid w:val="00DF167B"/>
    <w:rsid w:val="00E01A1F"/>
    <w:rsid w:val="00E02BEF"/>
    <w:rsid w:val="00E055C1"/>
    <w:rsid w:val="00E267FC"/>
    <w:rsid w:val="00E31129"/>
    <w:rsid w:val="00E313C6"/>
    <w:rsid w:val="00E31675"/>
    <w:rsid w:val="00E53BDD"/>
    <w:rsid w:val="00E57E7C"/>
    <w:rsid w:val="00E6439A"/>
    <w:rsid w:val="00E64ACA"/>
    <w:rsid w:val="00E64B51"/>
    <w:rsid w:val="00E82248"/>
    <w:rsid w:val="00E83706"/>
    <w:rsid w:val="00E8491B"/>
    <w:rsid w:val="00E9026A"/>
    <w:rsid w:val="00E9191C"/>
    <w:rsid w:val="00E927C3"/>
    <w:rsid w:val="00E95E83"/>
    <w:rsid w:val="00E97925"/>
    <w:rsid w:val="00EA07CE"/>
    <w:rsid w:val="00EA3245"/>
    <w:rsid w:val="00EA5DCD"/>
    <w:rsid w:val="00EA5DD6"/>
    <w:rsid w:val="00EC1D24"/>
    <w:rsid w:val="00ED34C4"/>
    <w:rsid w:val="00ED390F"/>
    <w:rsid w:val="00ED3CB4"/>
    <w:rsid w:val="00EF40F4"/>
    <w:rsid w:val="00EF5BB5"/>
    <w:rsid w:val="00F05D84"/>
    <w:rsid w:val="00F06FB4"/>
    <w:rsid w:val="00F12347"/>
    <w:rsid w:val="00F15062"/>
    <w:rsid w:val="00F150A4"/>
    <w:rsid w:val="00F15978"/>
    <w:rsid w:val="00F16D71"/>
    <w:rsid w:val="00F277B3"/>
    <w:rsid w:val="00F42E48"/>
    <w:rsid w:val="00F453F3"/>
    <w:rsid w:val="00F5030A"/>
    <w:rsid w:val="00F54FB7"/>
    <w:rsid w:val="00F55843"/>
    <w:rsid w:val="00F71C67"/>
    <w:rsid w:val="00F81B5D"/>
    <w:rsid w:val="00F826CC"/>
    <w:rsid w:val="00F8324D"/>
    <w:rsid w:val="00F97E5B"/>
    <w:rsid w:val="00FA3248"/>
    <w:rsid w:val="00FA4332"/>
    <w:rsid w:val="00FB13C6"/>
    <w:rsid w:val="00FC134E"/>
    <w:rsid w:val="00FC7564"/>
    <w:rsid w:val="00FD4A0D"/>
    <w:rsid w:val="00FD563E"/>
    <w:rsid w:val="00FD6330"/>
    <w:rsid w:val="00FE3DA7"/>
    <w:rsid w:val="00FF27D7"/>
    <w:rsid w:val="00FF2A39"/>
    <w:rsid w:val="00F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B5"/>
    <w:rPr>
      <w:rFonts w:ascii="Times" w:hAnsi="Time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4C4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D170D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4"/>
    <w:rsid w:val="00D170D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D170D9"/>
    <w:pPr>
      <w:widowControl w:val="0"/>
      <w:shd w:val="clear" w:color="auto" w:fill="FFFFFF"/>
      <w:spacing w:after="180" w:line="278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B5"/>
    <w:rPr>
      <w:rFonts w:ascii="Times" w:hAnsi="Time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4C4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D170D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4"/>
    <w:rsid w:val="00D170D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D170D9"/>
    <w:pPr>
      <w:widowControl w:val="0"/>
      <w:shd w:val="clear" w:color="auto" w:fill="FFFFFF"/>
      <w:spacing w:after="180" w:line="278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11</cp:revision>
  <cp:lastPrinted>2016-09-23T09:21:00Z</cp:lastPrinted>
  <dcterms:created xsi:type="dcterms:W3CDTF">2016-09-23T05:47:00Z</dcterms:created>
  <dcterms:modified xsi:type="dcterms:W3CDTF">2019-01-15T05:03:00Z</dcterms:modified>
</cp:coreProperties>
</file>